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90B6">
      <w:pPr>
        <w:ind w:firstLine="964" w:firstLineChars="3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巴彦高勒镇2025年度计划实施项目完成情况</w:t>
      </w:r>
    </w:p>
    <w:tbl>
      <w:tblPr>
        <w:tblStyle w:val="6"/>
        <w:tblpPr w:leftFromText="180" w:rightFromText="180" w:vertAnchor="text" w:horzAnchor="page" w:tblpX="1502" w:tblpY="628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95"/>
        <w:gridCol w:w="1480"/>
        <w:gridCol w:w="2075"/>
      </w:tblGrid>
      <w:tr w14:paraId="17AD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890" w:type="dxa"/>
            <w:noWrap w:val="0"/>
            <w:vAlign w:val="center"/>
          </w:tcPr>
          <w:p w14:paraId="5FAFB4FD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  <w:p w14:paraId="645E6FA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795" w:type="dxa"/>
            <w:noWrap w:val="0"/>
            <w:vAlign w:val="center"/>
          </w:tcPr>
          <w:p w14:paraId="2B36C4C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项目建设完成情况</w:t>
            </w:r>
          </w:p>
        </w:tc>
        <w:tc>
          <w:tcPr>
            <w:tcW w:w="1480" w:type="dxa"/>
            <w:noWrap w:val="0"/>
            <w:vAlign w:val="center"/>
          </w:tcPr>
          <w:p w14:paraId="22A376CA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资金使用情况</w:t>
            </w:r>
          </w:p>
        </w:tc>
        <w:tc>
          <w:tcPr>
            <w:tcW w:w="2075" w:type="dxa"/>
            <w:noWrap w:val="0"/>
            <w:vAlign w:val="center"/>
          </w:tcPr>
          <w:p w14:paraId="2041DB79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绩效目标实现情况</w:t>
            </w:r>
          </w:p>
        </w:tc>
      </w:tr>
      <w:tr w14:paraId="530A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890" w:type="dxa"/>
            <w:noWrap w:val="0"/>
            <w:vAlign w:val="center"/>
          </w:tcPr>
          <w:p w14:paraId="0E47C77A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2025年扎赉特旗高质量发展庭院经济项目</w:t>
            </w:r>
          </w:p>
        </w:tc>
        <w:tc>
          <w:tcPr>
            <w:tcW w:w="3795" w:type="dxa"/>
            <w:noWrap w:val="0"/>
            <w:vAlign w:val="center"/>
          </w:tcPr>
          <w:p w14:paraId="4450A2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种植果树2433棵，鲜食玉米84.3亩，中药材12亩，养殖家禽100只</w:t>
            </w:r>
          </w:p>
        </w:tc>
        <w:tc>
          <w:tcPr>
            <w:tcW w:w="1480" w:type="dxa"/>
            <w:noWrap w:val="0"/>
            <w:vAlign w:val="center"/>
          </w:tcPr>
          <w:p w14:paraId="73CD7E3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8.9446万元</w:t>
            </w:r>
          </w:p>
        </w:tc>
        <w:tc>
          <w:tcPr>
            <w:tcW w:w="2075" w:type="dxa"/>
            <w:noWrap w:val="0"/>
            <w:vAlign w:val="center"/>
          </w:tcPr>
          <w:p w14:paraId="2C318322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利用闲置庭院发展种植业，增加收入，户均增收1000元。</w:t>
            </w:r>
          </w:p>
        </w:tc>
      </w:tr>
      <w:tr w14:paraId="6692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890" w:type="dxa"/>
            <w:shd w:val="clear" w:color="auto" w:fill="auto"/>
            <w:noWrap w:val="0"/>
            <w:vAlign w:val="center"/>
          </w:tcPr>
          <w:p w14:paraId="0465FC4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2025年巴彦高勒镇兴盛村巷道硬化项目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7F5494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巷道硬化4公里混凝土路面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6ABDE42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2379613元</w:t>
            </w:r>
          </w:p>
        </w:tc>
        <w:tc>
          <w:tcPr>
            <w:tcW w:w="2075" w:type="dxa"/>
            <w:shd w:val="clear" w:color="auto" w:fill="auto"/>
            <w:noWrap w:val="0"/>
            <w:vAlign w:val="center"/>
          </w:tcPr>
          <w:p w14:paraId="69CB19B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改善了村民的出行条件，促进了农产品的运输和销售，助力乡村振兴发展。</w:t>
            </w:r>
          </w:p>
        </w:tc>
      </w:tr>
      <w:tr w14:paraId="479F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890" w:type="dxa"/>
            <w:shd w:val="clear" w:color="auto" w:fill="auto"/>
            <w:noWrap w:val="0"/>
            <w:vAlign w:val="center"/>
          </w:tcPr>
          <w:p w14:paraId="5114C3E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2025年巴彦高勒镇团发村排水沟及涵管项目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5CB763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修建347米砖砌排水沟、过街涵管2处共21米，91米砖砌排水沟，绿化树58棵金叶榆树。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21EBA14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29.0421万元</w:t>
            </w:r>
          </w:p>
        </w:tc>
        <w:tc>
          <w:tcPr>
            <w:tcW w:w="2075" w:type="dxa"/>
            <w:shd w:val="clear" w:color="auto" w:fill="auto"/>
            <w:noWrap w:val="0"/>
            <w:vAlign w:val="center"/>
          </w:tcPr>
          <w:p w14:paraId="5029894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解决了村积水问题，起到防洪防涝作用。提高了村民的生活质量</w:t>
            </w:r>
          </w:p>
        </w:tc>
      </w:tr>
      <w:tr w14:paraId="0F29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890" w:type="dxa"/>
            <w:shd w:val="clear" w:color="auto" w:fill="auto"/>
            <w:noWrap w:val="0"/>
            <w:vAlign w:val="center"/>
          </w:tcPr>
          <w:p w14:paraId="33C88341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2025年巴彦高勒镇古城村以工代赈巷道硬化项目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 w14:paraId="6FEFD1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巷道硬化5公里，路基宽5.5米、路面宽4.5米、水泥混凝土路面。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 w14:paraId="2807491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376.722519万元</w:t>
            </w:r>
          </w:p>
        </w:tc>
        <w:tc>
          <w:tcPr>
            <w:tcW w:w="2075" w:type="dxa"/>
            <w:shd w:val="clear" w:color="auto" w:fill="auto"/>
            <w:noWrap w:val="0"/>
            <w:vAlign w:val="center"/>
          </w:tcPr>
          <w:p w14:paraId="7B82A103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道路修建完成后，改善了村民的交通基本出行条件，促进了农产品的运输和销售，带动乡村经济的发展。</w:t>
            </w:r>
          </w:p>
        </w:tc>
      </w:tr>
    </w:tbl>
    <w:p w14:paraId="5BE10C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81A7F"/>
    <w:rsid w:val="057F6DC9"/>
    <w:rsid w:val="0A745034"/>
    <w:rsid w:val="107E5FE4"/>
    <w:rsid w:val="12C423BB"/>
    <w:rsid w:val="130C22A7"/>
    <w:rsid w:val="14CF5677"/>
    <w:rsid w:val="16B550E8"/>
    <w:rsid w:val="1C8054A9"/>
    <w:rsid w:val="1E560FE6"/>
    <w:rsid w:val="229577A7"/>
    <w:rsid w:val="2B084FE7"/>
    <w:rsid w:val="2BC76A81"/>
    <w:rsid w:val="2F277CA4"/>
    <w:rsid w:val="33501C21"/>
    <w:rsid w:val="3AEE1DD2"/>
    <w:rsid w:val="3B5126FA"/>
    <w:rsid w:val="3DB8289D"/>
    <w:rsid w:val="436A156D"/>
    <w:rsid w:val="43FE4D82"/>
    <w:rsid w:val="45637592"/>
    <w:rsid w:val="4E6F3D92"/>
    <w:rsid w:val="502D2C99"/>
    <w:rsid w:val="56E275BE"/>
    <w:rsid w:val="5D6677C8"/>
    <w:rsid w:val="5E6166BA"/>
    <w:rsid w:val="62FB09B2"/>
    <w:rsid w:val="635A71A3"/>
    <w:rsid w:val="69E421A0"/>
    <w:rsid w:val="6FE474D1"/>
    <w:rsid w:val="73EC2C0E"/>
    <w:rsid w:val="74936C9D"/>
    <w:rsid w:val="7A80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633</Characters>
  <Lines>0</Lines>
  <Paragraphs>0</Paragraphs>
  <TotalTime>3</TotalTime>
  <ScaleCrop>false</ScaleCrop>
  <LinksUpToDate>false</LinksUpToDate>
  <CharactersWithSpaces>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2024-11-18T02:16:00Z</dcterms:created>
  <dc:creator>LX</dc:creator>
  <cp:lastModifiedBy>西柚</cp:lastModifiedBy>
  <cp:lastPrinted>2025-12-10T01:58:00Z</cp:lastPrinted>
  <dcterms:modified xsi:type="dcterms:W3CDTF">2025-12-11T03:09:23Z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674E65AE995542D1ADA53422B45DC3BB_13</vt:lpwstr>
  </property>
  <property fmtid="{D5CDD505-2E9C-101B-9397-08002B2CF9AE}" pid="4" name="KSOTemplateDocerSaveRecord">
    <vt:lpwstr>eyJoZGlkIjoiZDZiZGQ4Mjk3MGJmZGZhYjZlYzIzYjRiZDJjNDhiMWMiLCJ1c2VySWQiOiI2MTE2NTIyMTUifQ==</vt:lpwstr>
  </property>
</Properties>
</file>